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277" w:rsidRPr="00F225D0" w:rsidRDefault="00323277" w:rsidP="00323277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225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ПРОЕКТ</w:t>
      </w:r>
    </w:p>
    <w:p w:rsidR="00323277" w:rsidRPr="00BF3F73" w:rsidRDefault="00323277" w:rsidP="00B9604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96048" w:rsidRPr="00F225D0" w:rsidRDefault="00B96048" w:rsidP="00B9604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225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ПОСТАНОВЛЕНИЕ ПРАВИТЕЛЬСТВА</w:t>
      </w:r>
    </w:p>
    <w:p w:rsidR="00CB1C29" w:rsidRPr="00F225D0" w:rsidRDefault="00B96048" w:rsidP="00B9604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225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КЫРГЫЗСКОЙ РЕСПУБЛИКИ</w:t>
      </w:r>
    </w:p>
    <w:p w:rsidR="00CB1C29" w:rsidRPr="00F225D0" w:rsidRDefault="00CB1C29" w:rsidP="00B96048">
      <w:pPr>
        <w:pStyle w:val="tkNazvanie"/>
        <w:tabs>
          <w:tab w:val="center" w:pos="0"/>
        </w:tabs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CB1C29" w:rsidRPr="00F225D0" w:rsidRDefault="00CB1C29" w:rsidP="00CB1C29">
      <w:pPr>
        <w:pStyle w:val="tkNazvanie"/>
        <w:tabs>
          <w:tab w:val="center" w:pos="0"/>
        </w:tabs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DF5F16" w:rsidRPr="00F225D0" w:rsidRDefault="00323277" w:rsidP="00CB1C29">
      <w:pPr>
        <w:pStyle w:val="tkNazvanie"/>
        <w:tabs>
          <w:tab w:val="center" w:pos="0"/>
        </w:tabs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F225D0">
        <w:rPr>
          <w:rFonts w:ascii="Times New Roman" w:hAnsi="Times New Roman" w:cs="Times New Roman"/>
          <w:sz w:val="28"/>
          <w:szCs w:val="28"/>
        </w:rPr>
        <w:t>О</w:t>
      </w:r>
      <w:r w:rsidR="00DF5F16" w:rsidRPr="00F225D0">
        <w:rPr>
          <w:rFonts w:ascii="Times New Roman" w:hAnsi="Times New Roman" w:cs="Times New Roman"/>
          <w:sz w:val="28"/>
          <w:szCs w:val="28"/>
        </w:rPr>
        <w:t xml:space="preserve"> применени</w:t>
      </w:r>
      <w:r w:rsidRPr="00F225D0">
        <w:rPr>
          <w:rFonts w:ascii="Times New Roman" w:hAnsi="Times New Roman" w:cs="Times New Roman"/>
          <w:sz w:val="28"/>
          <w:szCs w:val="28"/>
        </w:rPr>
        <w:t xml:space="preserve">и </w:t>
      </w:r>
      <w:r w:rsidR="008D21D5" w:rsidRPr="00F225D0">
        <w:rPr>
          <w:rFonts w:ascii="Times New Roman" w:hAnsi="Times New Roman" w:cs="Times New Roman"/>
          <w:sz w:val="28"/>
          <w:szCs w:val="28"/>
        </w:rPr>
        <w:t>с</w:t>
      </w:r>
      <w:r w:rsidR="00DF5F16" w:rsidRPr="00F225D0">
        <w:rPr>
          <w:rFonts w:ascii="Times New Roman" w:hAnsi="Times New Roman" w:cs="Times New Roman"/>
          <w:sz w:val="28"/>
          <w:szCs w:val="28"/>
        </w:rPr>
        <w:t>чет</w:t>
      </w:r>
      <w:r w:rsidR="00CB1C29" w:rsidRPr="00F225D0">
        <w:rPr>
          <w:rFonts w:ascii="Times New Roman" w:hAnsi="Times New Roman" w:cs="Times New Roman"/>
          <w:sz w:val="28"/>
          <w:szCs w:val="28"/>
        </w:rPr>
        <w:t>а</w:t>
      </w:r>
      <w:r w:rsidR="008D21D5" w:rsidRPr="00F225D0">
        <w:rPr>
          <w:rFonts w:ascii="Times New Roman" w:hAnsi="Times New Roman" w:cs="Times New Roman"/>
          <w:sz w:val="28"/>
          <w:szCs w:val="28"/>
        </w:rPr>
        <w:t>-</w:t>
      </w:r>
      <w:r w:rsidR="00DF5F16" w:rsidRPr="00F225D0">
        <w:rPr>
          <w:rFonts w:ascii="Times New Roman" w:hAnsi="Times New Roman" w:cs="Times New Roman"/>
          <w:sz w:val="28"/>
          <w:szCs w:val="28"/>
        </w:rPr>
        <w:t xml:space="preserve">фактуры в виде электронного документа </w:t>
      </w:r>
    </w:p>
    <w:p w:rsidR="00B748F7" w:rsidRPr="00F225D0" w:rsidRDefault="00B748F7" w:rsidP="00CB1C29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01357" w:rsidRPr="00F225D0" w:rsidRDefault="00801357" w:rsidP="00CB1C29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225D0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D74032" w:rsidRPr="00F225D0">
        <w:rPr>
          <w:rFonts w:ascii="Times New Roman" w:hAnsi="Times New Roman" w:cs="Times New Roman"/>
          <w:sz w:val="28"/>
          <w:szCs w:val="28"/>
        </w:rPr>
        <w:t>реализации стат</w:t>
      </w:r>
      <w:r w:rsidR="00323277" w:rsidRPr="00F225D0">
        <w:rPr>
          <w:rFonts w:ascii="Times New Roman" w:hAnsi="Times New Roman" w:cs="Times New Roman"/>
          <w:sz w:val="28"/>
          <w:szCs w:val="28"/>
        </w:rPr>
        <w:t>ей</w:t>
      </w:r>
      <w:r w:rsidR="009D5B33" w:rsidRPr="00F225D0">
        <w:rPr>
          <w:rFonts w:ascii="Times New Roman" w:hAnsi="Times New Roman" w:cs="Times New Roman"/>
          <w:sz w:val="28"/>
          <w:szCs w:val="28"/>
        </w:rPr>
        <w:t xml:space="preserve"> 156</w:t>
      </w:r>
      <w:r w:rsidR="009D5B33" w:rsidRPr="00F225D0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9D5B33" w:rsidRPr="00F225D0">
        <w:rPr>
          <w:rFonts w:ascii="Times New Roman" w:hAnsi="Times New Roman" w:cs="Times New Roman"/>
          <w:sz w:val="28"/>
          <w:szCs w:val="28"/>
        </w:rPr>
        <w:t xml:space="preserve"> и 282 </w:t>
      </w:r>
      <w:r w:rsidRPr="00F225D0">
        <w:rPr>
          <w:rFonts w:ascii="Times New Roman" w:hAnsi="Times New Roman" w:cs="Times New Roman"/>
          <w:sz w:val="28"/>
          <w:szCs w:val="28"/>
        </w:rPr>
        <w:t>Налогового кодекса Кыргызской Республики</w:t>
      </w:r>
      <w:r w:rsidR="00323277" w:rsidRPr="00F225D0">
        <w:rPr>
          <w:rFonts w:ascii="Times New Roman" w:hAnsi="Times New Roman" w:cs="Times New Roman"/>
          <w:sz w:val="28"/>
          <w:szCs w:val="28"/>
        </w:rPr>
        <w:t xml:space="preserve"> и </w:t>
      </w:r>
      <w:r w:rsidR="00E95BDE">
        <w:rPr>
          <w:rFonts w:ascii="Times New Roman" w:hAnsi="Times New Roman" w:cs="Times New Roman"/>
          <w:sz w:val="28"/>
          <w:szCs w:val="28"/>
        </w:rPr>
        <w:t>внедрения электронной системы фискализации налоговых процедур</w:t>
      </w:r>
      <w:r w:rsidR="006368B8" w:rsidRPr="00F225D0">
        <w:rPr>
          <w:rFonts w:ascii="Times New Roman" w:hAnsi="Times New Roman" w:cs="Times New Roman"/>
          <w:sz w:val="28"/>
          <w:szCs w:val="28"/>
        </w:rPr>
        <w:t>,</w:t>
      </w:r>
      <w:r w:rsidR="00323277" w:rsidRPr="00F225D0">
        <w:rPr>
          <w:rFonts w:ascii="Times New Roman" w:hAnsi="Times New Roman" w:cs="Times New Roman"/>
          <w:sz w:val="28"/>
          <w:szCs w:val="28"/>
        </w:rPr>
        <w:t xml:space="preserve"> </w:t>
      </w:r>
      <w:r w:rsidR="00E95BDE">
        <w:rPr>
          <w:rFonts w:ascii="Times New Roman" w:hAnsi="Times New Roman" w:cs="Times New Roman"/>
          <w:sz w:val="28"/>
          <w:szCs w:val="28"/>
        </w:rPr>
        <w:t>в соответствии со</w:t>
      </w:r>
      <w:r w:rsidR="006368B8" w:rsidRPr="00F225D0">
        <w:rPr>
          <w:rFonts w:ascii="Times New Roman" w:hAnsi="Times New Roman" w:cs="Times New Roman"/>
          <w:sz w:val="28"/>
          <w:szCs w:val="28"/>
        </w:rPr>
        <w:t xml:space="preserve"> стат</w:t>
      </w:r>
      <w:r w:rsidR="00CB1C29" w:rsidRPr="00F225D0">
        <w:rPr>
          <w:rFonts w:ascii="Times New Roman" w:hAnsi="Times New Roman" w:cs="Times New Roman"/>
          <w:sz w:val="28"/>
          <w:szCs w:val="28"/>
        </w:rPr>
        <w:t>ьями</w:t>
      </w:r>
      <w:r w:rsidR="006368B8" w:rsidRPr="00F225D0">
        <w:rPr>
          <w:rFonts w:ascii="Times New Roman" w:hAnsi="Times New Roman" w:cs="Times New Roman"/>
          <w:sz w:val="28"/>
          <w:szCs w:val="28"/>
        </w:rPr>
        <w:t xml:space="preserve"> 10 и 17 конституционного Закона Кыргызской Республики «О Правительстве Кыргызской Республики» </w:t>
      </w:r>
      <w:r w:rsidRPr="00F225D0">
        <w:rPr>
          <w:rFonts w:ascii="Times New Roman" w:hAnsi="Times New Roman" w:cs="Times New Roman"/>
          <w:sz w:val="28"/>
          <w:szCs w:val="28"/>
        </w:rPr>
        <w:t>Правительство Кыргызской Республики постановляет:</w:t>
      </w:r>
    </w:p>
    <w:p w:rsidR="00D74032" w:rsidRPr="00F225D0" w:rsidRDefault="00D74032" w:rsidP="00CB1C29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F0233" w:rsidRPr="00F225D0" w:rsidRDefault="00DF0233" w:rsidP="00DF2C53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25D0">
        <w:rPr>
          <w:rFonts w:ascii="Times New Roman" w:hAnsi="Times New Roman" w:cs="Times New Roman"/>
          <w:sz w:val="28"/>
          <w:szCs w:val="28"/>
        </w:rPr>
        <w:t>Утвердить:</w:t>
      </w:r>
    </w:p>
    <w:p w:rsidR="00DF0233" w:rsidRPr="00F225D0" w:rsidRDefault="00323277" w:rsidP="00DF2C53">
      <w:pPr>
        <w:pStyle w:val="tkTekst"/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25D0">
        <w:rPr>
          <w:rFonts w:ascii="Times New Roman" w:hAnsi="Times New Roman" w:cs="Times New Roman"/>
          <w:sz w:val="28"/>
          <w:szCs w:val="28"/>
        </w:rPr>
        <w:t>П</w:t>
      </w:r>
      <w:r w:rsidR="00DF0233" w:rsidRPr="00F225D0">
        <w:rPr>
          <w:rFonts w:ascii="Times New Roman" w:hAnsi="Times New Roman" w:cs="Times New Roman"/>
          <w:sz w:val="28"/>
          <w:szCs w:val="28"/>
        </w:rPr>
        <w:t>орядок формирования и обращения счета</w:t>
      </w:r>
      <w:r w:rsidR="008D21D5" w:rsidRPr="00F225D0">
        <w:rPr>
          <w:rFonts w:ascii="Times New Roman" w:hAnsi="Times New Roman" w:cs="Times New Roman"/>
          <w:sz w:val="28"/>
          <w:szCs w:val="28"/>
        </w:rPr>
        <w:t>-</w:t>
      </w:r>
      <w:r w:rsidR="00DF0233" w:rsidRPr="00F225D0">
        <w:rPr>
          <w:rFonts w:ascii="Times New Roman" w:hAnsi="Times New Roman" w:cs="Times New Roman"/>
          <w:sz w:val="28"/>
          <w:szCs w:val="28"/>
        </w:rPr>
        <w:t xml:space="preserve">фактуры в виде электронного документа согласно приложению 1; </w:t>
      </w:r>
    </w:p>
    <w:p w:rsidR="00DF0233" w:rsidRPr="00F225D0" w:rsidRDefault="00323277" w:rsidP="00DF2C53">
      <w:pPr>
        <w:pStyle w:val="tkTekst"/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25D0">
        <w:rPr>
          <w:rFonts w:ascii="Times New Roman" w:hAnsi="Times New Roman" w:cs="Times New Roman"/>
          <w:sz w:val="28"/>
          <w:szCs w:val="28"/>
        </w:rPr>
        <w:t>П</w:t>
      </w:r>
      <w:r w:rsidR="00DF0233" w:rsidRPr="00F225D0">
        <w:rPr>
          <w:rFonts w:ascii="Times New Roman" w:hAnsi="Times New Roman" w:cs="Times New Roman"/>
          <w:sz w:val="28"/>
          <w:szCs w:val="28"/>
        </w:rPr>
        <w:t>орядок оформления и применения сч</w:t>
      </w:r>
      <w:r w:rsidR="00CB1C29" w:rsidRPr="00F225D0">
        <w:rPr>
          <w:rFonts w:ascii="Times New Roman" w:hAnsi="Times New Roman" w:cs="Times New Roman"/>
          <w:sz w:val="28"/>
          <w:szCs w:val="28"/>
        </w:rPr>
        <w:t>е</w:t>
      </w:r>
      <w:r w:rsidR="00DF0233" w:rsidRPr="00F225D0">
        <w:rPr>
          <w:rFonts w:ascii="Times New Roman" w:hAnsi="Times New Roman" w:cs="Times New Roman"/>
          <w:sz w:val="28"/>
          <w:szCs w:val="28"/>
        </w:rPr>
        <w:t>тов</w:t>
      </w:r>
      <w:r w:rsidR="008D21D5" w:rsidRPr="00F225D0">
        <w:rPr>
          <w:rFonts w:ascii="Times New Roman" w:hAnsi="Times New Roman" w:cs="Times New Roman"/>
          <w:sz w:val="28"/>
          <w:szCs w:val="28"/>
        </w:rPr>
        <w:t>-</w:t>
      </w:r>
      <w:r w:rsidR="00DF0233" w:rsidRPr="00F225D0">
        <w:rPr>
          <w:rFonts w:ascii="Times New Roman" w:hAnsi="Times New Roman" w:cs="Times New Roman"/>
          <w:sz w:val="28"/>
          <w:szCs w:val="28"/>
        </w:rPr>
        <w:t>фактур согласно приложению 2;</w:t>
      </w:r>
    </w:p>
    <w:p w:rsidR="00DF0233" w:rsidRPr="00F225D0" w:rsidRDefault="00DF0233" w:rsidP="00DF2C53">
      <w:pPr>
        <w:pStyle w:val="tkTekst"/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25D0">
        <w:rPr>
          <w:rFonts w:ascii="Times New Roman" w:hAnsi="Times New Roman" w:cs="Times New Roman"/>
          <w:sz w:val="28"/>
          <w:szCs w:val="28"/>
        </w:rPr>
        <w:t>форму счета</w:t>
      </w:r>
      <w:r w:rsidR="008D21D5" w:rsidRPr="00F225D0">
        <w:rPr>
          <w:rFonts w:ascii="Times New Roman" w:hAnsi="Times New Roman" w:cs="Times New Roman"/>
          <w:sz w:val="28"/>
          <w:szCs w:val="28"/>
        </w:rPr>
        <w:t>-</w:t>
      </w:r>
      <w:r w:rsidRPr="00F225D0">
        <w:rPr>
          <w:rFonts w:ascii="Times New Roman" w:hAnsi="Times New Roman" w:cs="Times New Roman"/>
          <w:sz w:val="28"/>
          <w:szCs w:val="28"/>
        </w:rPr>
        <w:t>фактуры в виде электронного документа по товарам согласно приложению 3;</w:t>
      </w:r>
    </w:p>
    <w:p w:rsidR="00DF0233" w:rsidRPr="00F225D0" w:rsidRDefault="00DF0233" w:rsidP="00DF2C53">
      <w:pPr>
        <w:pStyle w:val="tkTekst"/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25D0">
        <w:rPr>
          <w:rFonts w:ascii="Times New Roman" w:hAnsi="Times New Roman" w:cs="Times New Roman"/>
          <w:sz w:val="28"/>
          <w:szCs w:val="28"/>
        </w:rPr>
        <w:t>форму счета</w:t>
      </w:r>
      <w:r w:rsidR="008D21D5" w:rsidRPr="00F225D0">
        <w:rPr>
          <w:rFonts w:ascii="Times New Roman" w:hAnsi="Times New Roman" w:cs="Times New Roman"/>
          <w:sz w:val="28"/>
          <w:szCs w:val="28"/>
        </w:rPr>
        <w:t>-</w:t>
      </w:r>
      <w:r w:rsidRPr="00F225D0">
        <w:rPr>
          <w:rFonts w:ascii="Times New Roman" w:hAnsi="Times New Roman" w:cs="Times New Roman"/>
          <w:sz w:val="28"/>
          <w:szCs w:val="28"/>
        </w:rPr>
        <w:t xml:space="preserve">фактуры в виде электронного документа по работам и/или услугам согласно приложению 4; </w:t>
      </w:r>
    </w:p>
    <w:p w:rsidR="00DF0233" w:rsidRPr="00F225D0" w:rsidRDefault="00DF0233" w:rsidP="00DF2C53">
      <w:pPr>
        <w:pStyle w:val="tkTekst"/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25D0">
        <w:rPr>
          <w:rFonts w:ascii="Times New Roman" w:hAnsi="Times New Roman" w:cs="Times New Roman"/>
          <w:sz w:val="28"/>
          <w:szCs w:val="28"/>
        </w:rPr>
        <w:t>форму счета</w:t>
      </w:r>
      <w:r w:rsidR="008D21D5" w:rsidRPr="00F225D0">
        <w:rPr>
          <w:rFonts w:ascii="Times New Roman" w:hAnsi="Times New Roman" w:cs="Times New Roman"/>
          <w:sz w:val="28"/>
          <w:szCs w:val="28"/>
        </w:rPr>
        <w:t>-</w:t>
      </w:r>
      <w:r w:rsidRPr="00F225D0">
        <w:rPr>
          <w:rFonts w:ascii="Times New Roman" w:hAnsi="Times New Roman" w:cs="Times New Roman"/>
          <w:sz w:val="28"/>
          <w:szCs w:val="28"/>
        </w:rPr>
        <w:t>фактуры на бумажном носителе по товарам согласно приложению 5;</w:t>
      </w:r>
    </w:p>
    <w:p w:rsidR="00DF0233" w:rsidRPr="00F225D0" w:rsidRDefault="00DF0233" w:rsidP="00DF2C53">
      <w:pPr>
        <w:pStyle w:val="tkTekst"/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25D0">
        <w:rPr>
          <w:rFonts w:ascii="Times New Roman" w:hAnsi="Times New Roman" w:cs="Times New Roman"/>
          <w:sz w:val="28"/>
          <w:szCs w:val="28"/>
        </w:rPr>
        <w:t>форму счета</w:t>
      </w:r>
      <w:r w:rsidR="008D21D5" w:rsidRPr="00F225D0">
        <w:rPr>
          <w:rFonts w:ascii="Times New Roman" w:hAnsi="Times New Roman" w:cs="Times New Roman"/>
          <w:sz w:val="28"/>
          <w:szCs w:val="28"/>
        </w:rPr>
        <w:t>-</w:t>
      </w:r>
      <w:r w:rsidRPr="00F225D0">
        <w:rPr>
          <w:rFonts w:ascii="Times New Roman" w:hAnsi="Times New Roman" w:cs="Times New Roman"/>
          <w:sz w:val="28"/>
          <w:szCs w:val="28"/>
        </w:rPr>
        <w:t>фактуры на бумажном носителе по работам и/или услугам согласно приложению 6</w:t>
      </w:r>
      <w:r w:rsidR="00671D45" w:rsidRPr="00F225D0">
        <w:rPr>
          <w:rFonts w:ascii="Times New Roman" w:hAnsi="Times New Roman" w:cs="Times New Roman"/>
          <w:sz w:val="28"/>
          <w:szCs w:val="28"/>
        </w:rPr>
        <w:t>;</w:t>
      </w:r>
    </w:p>
    <w:p w:rsidR="00671D45" w:rsidRPr="00F225D0" w:rsidRDefault="00671D45" w:rsidP="00DF2C53">
      <w:pPr>
        <w:pStyle w:val="tkTekst"/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25D0">
        <w:rPr>
          <w:rFonts w:ascii="Times New Roman" w:hAnsi="Times New Roman" w:cs="Times New Roman"/>
          <w:sz w:val="28"/>
          <w:szCs w:val="28"/>
        </w:rPr>
        <w:t>форму уведомления об остатке неиспользованных серий и номеров счетов</w:t>
      </w:r>
      <w:r w:rsidR="008D21D5" w:rsidRPr="00F225D0">
        <w:rPr>
          <w:rFonts w:ascii="Times New Roman" w:hAnsi="Times New Roman" w:cs="Times New Roman"/>
          <w:sz w:val="28"/>
          <w:szCs w:val="28"/>
        </w:rPr>
        <w:t>-</w:t>
      </w:r>
      <w:r w:rsidRPr="00F225D0">
        <w:rPr>
          <w:rFonts w:ascii="Times New Roman" w:hAnsi="Times New Roman" w:cs="Times New Roman"/>
          <w:sz w:val="28"/>
          <w:szCs w:val="28"/>
        </w:rPr>
        <w:t>фактур согласно приложению 7.</w:t>
      </w:r>
    </w:p>
    <w:p w:rsidR="00E95BDE" w:rsidRDefault="00E95BDE" w:rsidP="00984006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 что:</w:t>
      </w:r>
    </w:p>
    <w:p w:rsidR="000164FE" w:rsidRPr="00F225D0" w:rsidRDefault="00F222C7" w:rsidP="00E95BDE">
      <w:pPr>
        <w:pStyle w:val="tkTekst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AA1DD9" w:rsidRPr="00F225D0">
        <w:rPr>
          <w:rFonts w:ascii="Times New Roman" w:hAnsi="Times New Roman" w:cs="Times New Roman"/>
          <w:sz w:val="28"/>
          <w:szCs w:val="28"/>
        </w:rPr>
        <w:t xml:space="preserve">алогоплательщик </w:t>
      </w:r>
      <w:r w:rsidR="00CB1C29" w:rsidRPr="00F225D0">
        <w:rPr>
          <w:rFonts w:ascii="Times New Roman" w:hAnsi="Times New Roman" w:cs="Times New Roman"/>
          <w:sz w:val="28"/>
          <w:szCs w:val="28"/>
        </w:rPr>
        <w:t>налога на добавленную стоимость</w:t>
      </w:r>
      <w:r w:rsidR="00671D45" w:rsidRPr="00F225D0">
        <w:rPr>
          <w:rFonts w:ascii="Times New Roman" w:hAnsi="Times New Roman" w:cs="Times New Roman"/>
          <w:sz w:val="28"/>
          <w:szCs w:val="28"/>
        </w:rPr>
        <w:t>,</w:t>
      </w:r>
      <w:r w:rsidR="00AA1DD9" w:rsidRPr="00F225D0">
        <w:rPr>
          <w:rFonts w:ascii="Times New Roman" w:hAnsi="Times New Roman" w:cs="Times New Roman"/>
          <w:sz w:val="28"/>
          <w:szCs w:val="28"/>
        </w:rPr>
        <w:t xml:space="preserve"> </w:t>
      </w:r>
      <w:r w:rsidR="00323277" w:rsidRPr="00F225D0">
        <w:rPr>
          <w:rFonts w:ascii="Times New Roman" w:hAnsi="Times New Roman" w:cs="Times New Roman"/>
          <w:sz w:val="28"/>
          <w:szCs w:val="28"/>
        </w:rPr>
        <w:t>а также субъект, осуществляющи</w:t>
      </w:r>
      <w:r w:rsidR="003C53A8" w:rsidRPr="00F225D0">
        <w:rPr>
          <w:rFonts w:ascii="Times New Roman" w:hAnsi="Times New Roman" w:cs="Times New Roman"/>
          <w:sz w:val="28"/>
          <w:szCs w:val="28"/>
        </w:rPr>
        <w:t>й</w:t>
      </w:r>
      <w:r w:rsidR="00323277" w:rsidRPr="00F225D0">
        <w:rPr>
          <w:rFonts w:ascii="Times New Roman" w:hAnsi="Times New Roman" w:cs="Times New Roman"/>
          <w:sz w:val="28"/>
          <w:szCs w:val="28"/>
        </w:rPr>
        <w:t xml:space="preserve"> </w:t>
      </w:r>
      <w:r w:rsidR="00E95BDE">
        <w:rPr>
          <w:rFonts w:ascii="Times New Roman" w:hAnsi="Times New Roman" w:cs="Times New Roman"/>
          <w:sz w:val="28"/>
          <w:szCs w:val="28"/>
        </w:rPr>
        <w:t>импорт и/или экспорт товаров</w:t>
      </w:r>
      <w:r w:rsidR="000164FE" w:rsidRPr="00F225D0">
        <w:rPr>
          <w:rFonts w:ascii="Times New Roman" w:hAnsi="Times New Roman" w:cs="Times New Roman"/>
          <w:sz w:val="28"/>
          <w:szCs w:val="28"/>
        </w:rPr>
        <w:t>:</w:t>
      </w:r>
    </w:p>
    <w:p w:rsidR="00323277" w:rsidRPr="00F225D0" w:rsidRDefault="000164FE" w:rsidP="00F222C7">
      <w:pPr>
        <w:pStyle w:val="tkTekst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25D0">
        <w:rPr>
          <w:rFonts w:ascii="Times New Roman" w:hAnsi="Times New Roman" w:cs="Times New Roman"/>
          <w:sz w:val="28"/>
          <w:szCs w:val="28"/>
        </w:rPr>
        <w:t>регистрир</w:t>
      </w:r>
      <w:r w:rsidR="00CA37F3" w:rsidRPr="00F225D0">
        <w:rPr>
          <w:rFonts w:ascii="Times New Roman" w:hAnsi="Times New Roman" w:cs="Times New Roman"/>
          <w:sz w:val="28"/>
          <w:szCs w:val="28"/>
        </w:rPr>
        <w:t>уется</w:t>
      </w:r>
      <w:r w:rsidR="008F518D" w:rsidRPr="00F225D0">
        <w:rPr>
          <w:rFonts w:ascii="Times New Roman" w:hAnsi="Times New Roman" w:cs="Times New Roman"/>
          <w:sz w:val="28"/>
          <w:szCs w:val="28"/>
        </w:rPr>
        <w:t xml:space="preserve"> в качестве</w:t>
      </w:r>
      <w:r w:rsidR="00984006" w:rsidRPr="00F225D0">
        <w:rPr>
          <w:rFonts w:ascii="Times New Roman" w:hAnsi="Times New Roman" w:cs="Times New Roman"/>
          <w:sz w:val="28"/>
          <w:szCs w:val="28"/>
        </w:rPr>
        <w:t xml:space="preserve"> участника</w:t>
      </w:r>
      <w:r w:rsidR="008F518D" w:rsidRPr="00F225D0">
        <w:rPr>
          <w:rFonts w:ascii="Times New Roman" w:hAnsi="Times New Roman" w:cs="Times New Roman"/>
          <w:sz w:val="28"/>
          <w:szCs w:val="28"/>
        </w:rPr>
        <w:t xml:space="preserve"> </w:t>
      </w:r>
      <w:r w:rsidR="00323277" w:rsidRPr="00F225D0">
        <w:rPr>
          <w:rFonts w:ascii="Times New Roman" w:hAnsi="Times New Roman" w:cs="Times New Roman"/>
          <w:sz w:val="28"/>
          <w:szCs w:val="28"/>
        </w:rPr>
        <w:t>информационной систем</w:t>
      </w:r>
      <w:r w:rsidR="00984006" w:rsidRPr="00F225D0">
        <w:rPr>
          <w:rFonts w:ascii="Times New Roman" w:hAnsi="Times New Roman" w:cs="Times New Roman"/>
          <w:sz w:val="28"/>
          <w:szCs w:val="28"/>
        </w:rPr>
        <w:t>ы</w:t>
      </w:r>
      <w:r w:rsidR="00323277" w:rsidRPr="00F225D0">
        <w:rPr>
          <w:rFonts w:ascii="Times New Roman" w:hAnsi="Times New Roman" w:cs="Times New Roman"/>
          <w:sz w:val="28"/>
          <w:szCs w:val="28"/>
        </w:rPr>
        <w:t xml:space="preserve"> электронных счет</w:t>
      </w:r>
      <w:r w:rsidR="00984006" w:rsidRPr="00F225D0">
        <w:rPr>
          <w:rFonts w:ascii="Times New Roman" w:hAnsi="Times New Roman" w:cs="Times New Roman"/>
          <w:sz w:val="28"/>
          <w:szCs w:val="28"/>
        </w:rPr>
        <w:t>ов</w:t>
      </w:r>
      <w:r w:rsidR="00323277" w:rsidRPr="00F225D0">
        <w:rPr>
          <w:rFonts w:ascii="Times New Roman" w:hAnsi="Times New Roman" w:cs="Times New Roman"/>
          <w:sz w:val="28"/>
          <w:szCs w:val="28"/>
        </w:rPr>
        <w:t>-фактур (далее – ИС ЭСФ)</w:t>
      </w:r>
      <w:r w:rsidR="00984006" w:rsidRPr="00F225D0">
        <w:rPr>
          <w:rFonts w:ascii="Times New Roman" w:hAnsi="Times New Roman" w:cs="Times New Roman"/>
          <w:sz w:val="28"/>
          <w:szCs w:val="28"/>
        </w:rPr>
        <w:t xml:space="preserve"> в</w:t>
      </w:r>
      <w:r w:rsidRPr="00F225D0">
        <w:rPr>
          <w:rFonts w:ascii="Times New Roman" w:hAnsi="Times New Roman" w:cs="Times New Roman"/>
          <w:sz w:val="28"/>
          <w:szCs w:val="28"/>
        </w:rPr>
        <w:t xml:space="preserve"> </w:t>
      </w:r>
      <w:r w:rsidR="00984006" w:rsidRPr="00F225D0">
        <w:rPr>
          <w:rFonts w:ascii="Times New Roman" w:hAnsi="Times New Roman" w:cs="Times New Roman"/>
          <w:sz w:val="28"/>
          <w:szCs w:val="28"/>
        </w:rPr>
        <w:t>порядке, установленном приложением 1 к настоящему постановлению</w:t>
      </w:r>
      <w:r w:rsidRPr="00F225D0">
        <w:rPr>
          <w:rFonts w:ascii="Times New Roman" w:hAnsi="Times New Roman" w:cs="Times New Roman"/>
          <w:sz w:val="28"/>
          <w:szCs w:val="28"/>
        </w:rPr>
        <w:t>;</w:t>
      </w:r>
      <w:r w:rsidR="00323277" w:rsidRPr="00F225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7ABE" w:rsidRPr="00727ABE" w:rsidRDefault="00F222C7" w:rsidP="00727ABE">
      <w:pPr>
        <w:pStyle w:val="tkTekst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начиная с 1 января 2020 года, </w:t>
      </w:r>
      <w:r w:rsidR="00323277" w:rsidRPr="00F225D0">
        <w:rPr>
          <w:rFonts w:ascii="Times New Roman" w:hAnsi="Times New Roman"/>
          <w:sz w:val="28"/>
          <w:szCs w:val="28"/>
        </w:rPr>
        <w:t>оформляет электронные счета</w:t>
      </w:r>
      <w:r w:rsidR="00323277" w:rsidRPr="00F225D0">
        <w:rPr>
          <w:rFonts w:ascii="Times New Roman" w:hAnsi="Times New Roman" w:cs="Times New Roman"/>
          <w:sz w:val="28"/>
          <w:szCs w:val="28"/>
        </w:rPr>
        <w:t>-</w:t>
      </w:r>
      <w:r w:rsidR="00323277" w:rsidRPr="00F225D0">
        <w:rPr>
          <w:rFonts w:ascii="Times New Roman" w:hAnsi="Times New Roman"/>
          <w:sz w:val="28"/>
          <w:szCs w:val="28"/>
        </w:rPr>
        <w:t xml:space="preserve">фактуры </w:t>
      </w:r>
      <w:r w:rsidR="00984006" w:rsidRPr="00F225D0">
        <w:rPr>
          <w:rFonts w:ascii="Times New Roman" w:hAnsi="Times New Roman"/>
          <w:sz w:val="28"/>
          <w:szCs w:val="28"/>
        </w:rPr>
        <w:t>по форм</w:t>
      </w:r>
      <w:r w:rsidR="001831E6">
        <w:rPr>
          <w:rFonts w:ascii="Times New Roman" w:hAnsi="Times New Roman"/>
          <w:sz w:val="28"/>
          <w:szCs w:val="28"/>
        </w:rPr>
        <w:t>ам</w:t>
      </w:r>
      <w:r w:rsidR="00984006" w:rsidRPr="00F225D0">
        <w:rPr>
          <w:rFonts w:ascii="Times New Roman" w:hAnsi="Times New Roman"/>
          <w:sz w:val="28"/>
          <w:szCs w:val="28"/>
        </w:rPr>
        <w:t xml:space="preserve"> и порядкам</w:t>
      </w:r>
      <w:r w:rsidR="00323277" w:rsidRPr="00F225D0">
        <w:rPr>
          <w:rFonts w:ascii="Times New Roman" w:hAnsi="Times New Roman"/>
          <w:sz w:val="28"/>
          <w:szCs w:val="28"/>
        </w:rPr>
        <w:t xml:space="preserve">, </w:t>
      </w:r>
      <w:r w:rsidR="00E95BDE">
        <w:rPr>
          <w:rFonts w:ascii="Times New Roman" w:hAnsi="Times New Roman"/>
          <w:sz w:val="28"/>
          <w:szCs w:val="28"/>
        </w:rPr>
        <w:t>установленным приложениями 1 – 6</w:t>
      </w:r>
      <w:r w:rsidR="00984006" w:rsidRPr="00F225D0">
        <w:rPr>
          <w:rFonts w:ascii="Times New Roman" w:hAnsi="Times New Roman"/>
          <w:sz w:val="28"/>
          <w:szCs w:val="28"/>
        </w:rPr>
        <w:t xml:space="preserve"> </w:t>
      </w:r>
      <w:r w:rsidR="00323277" w:rsidRPr="00F225D0">
        <w:rPr>
          <w:rFonts w:ascii="Times New Roman" w:hAnsi="Times New Roman"/>
          <w:sz w:val="28"/>
          <w:szCs w:val="28"/>
        </w:rPr>
        <w:t>к настоящему постановлению</w:t>
      </w:r>
      <w:r w:rsidR="00984006" w:rsidRPr="00F225D0">
        <w:rPr>
          <w:rFonts w:ascii="Times New Roman" w:hAnsi="Times New Roman"/>
          <w:sz w:val="28"/>
          <w:szCs w:val="28"/>
        </w:rPr>
        <w:t>;</w:t>
      </w:r>
    </w:p>
    <w:p w:rsidR="000164FE" w:rsidRPr="00727ABE" w:rsidRDefault="00727ABE" w:rsidP="00727ABE">
      <w:pPr>
        <w:pStyle w:val="tkTekst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25D0">
        <w:rPr>
          <w:rFonts w:ascii="Times New Roman" w:hAnsi="Times New Roman" w:cs="Times New Roman"/>
          <w:sz w:val="28"/>
          <w:szCs w:val="28"/>
        </w:rPr>
        <w:t xml:space="preserve">в срок до 25 </w:t>
      </w:r>
      <w:r>
        <w:rPr>
          <w:rFonts w:ascii="Times New Roman" w:hAnsi="Times New Roman" w:cs="Times New Roman"/>
          <w:sz w:val="28"/>
          <w:szCs w:val="28"/>
        </w:rPr>
        <w:t>февраля</w:t>
      </w:r>
      <w:r w:rsidRPr="00F225D0">
        <w:rPr>
          <w:rFonts w:ascii="Times New Roman" w:hAnsi="Times New Roman" w:cs="Times New Roman"/>
          <w:sz w:val="28"/>
          <w:szCs w:val="28"/>
        </w:rPr>
        <w:t xml:space="preserve"> 2020 года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225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налогоплательщик </w:t>
      </w:r>
      <w:r w:rsidRPr="00F225D0">
        <w:rPr>
          <w:rFonts w:ascii="Times New Roman" w:hAnsi="Times New Roman" w:cs="Times New Roman"/>
          <w:sz w:val="28"/>
          <w:szCs w:val="28"/>
        </w:rPr>
        <w:t xml:space="preserve">налога на </w:t>
      </w:r>
      <w:r w:rsidR="00C97E94" w:rsidRPr="00727ABE">
        <w:rPr>
          <w:rFonts w:ascii="Times New Roman" w:hAnsi="Times New Roman" w:cs="Times New Roman"/>
          <w:sz w:val="28"/>
          <w:szCs w:val="28"/>
        </w:rPr>
        <w:t xml:space="preserve">добавленную стоимость, представляет уведомление об остатке неиспользованных серий и номеров счетов-фактур НДС по форме согласно </w:t>
      </w:r>
      <w:r w:rsidR="000164FE" w:rsidRPr="00727ABE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671D45" w:rsidRPr="00727ABE">
        <w:rPr>
          <w:rFonts w:ascii="Times New Roman" w:hAnsi="Times New Roman" w:cs="Times New Roman"/>
          <w:sz w:val="28"/>
          <w:szCs w:val="28"/>
        </w:rPr>
        <w:t>7</w:t>
      </w:r>
      <w:r w:rsidR="000164FE" w:rsidRPr="00727ABE">
        <w:rPr>
          <w:rFonts w:ascii="Times New Roman" w:hAnsi="Times New Roman" w:cs="Times New Roman"/>
          <w:sz w:val="28"/>
          <w:szCs w:val="28"/>
        </w:rPr>
        <w:t xml:space="preserve"> к настоящему постановлению в налоговый орган по месту налоговой регистрации вместе с отчетом по НДС за</w:t>
      </w:r>
      <w:r w:rsidR="00D77922" w:rsidRPr="00727ABE">
        <w:rPr>
          <w:rFonts w:ascii="Times New Roman" w:hAnsi="Times New Roman" w:cs="Times New Roman"/>
          <w:sz w:val="28"/>
          <w:szCs w:val="28"/>
        </w:rPr>
        <w:t xml:space="preserve"> </w:t>
      </w:r>
      <w:r w:rsidR="002C0AF4" w:rsidRPr="00727ABE">
        <w:rPr>
          <w:rFonts w:ascii="Times New Roman" w:hAnsi="Times New Roman" w:cs="Times New Roman"/>
          <w:sz w:val="28"/>
          <w:szCs w:val="28"/>
        </w:rPr>
        <w:t>предыдущий месяц</w:t>
      </w:r>
      <w:r w:rsidR="000164FE" w:rsidRPr="00727ABE">
        <w:rPr>
          <w:rFonts w:ascii="Times New Roman" w:hAnsi="Times New Roman" w:cs="Times New Roman"/>
          <w:sz w:val="28"/>
          <w:szCs w:val="28"/>
        </w:rPr>
        <w:t>;</w:t>
      </w:r>
    </w:p>
    <w:p w:rsidR="00671D45" w:rsidRPr="00E95BDE" w:rsidRDefault="00E95BDE" w:rsidP="00727ABE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-2552"/>
          <w:tab w:val="left" w:pos="-241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="00024869" w:rsidRPr="00E95BDE">
        <w:rPr>
          <w:rFonts w:ascii="Times New Roman" w:eastAsia="Times New Roman" w:hAnsi="Times New Roman"/>
          <w:color w:val="000000"/>
          <w:sz w:val="28"/>
          <w:szCs w:val="28"/>
        </w:rPr>
        <w:t>а основании</w:t>
      </w:r>
      <w:r w:rsidR="00671D45" w:rsidRPr="00E95BDE">
        <w:rPr>
          <w:rFonts w:ascii="Times New Roman" w:eastAsia="Times New Roman" w:hAnsi="Times New Roman"/>
          <w:color w:val="000000"/>
          <w:sz w:val="28"/>
          <w:szCs w:val="28"/>
        </w:rPr>
        <w:t xml:space="preserve"> представленного </w:t>
      </w:r>
      <w:r>
        <w:rPr>
          <w:rFonts w:ascii="Times New Roman" w:eastAsia="Times New Roman" w:hAnsi="Times New Roman"/>
          <w:color w:val="000000"/>
          <w:sz w:val="28"/>
          <w:szCs w:val="28"/>
        </w:rPr>
        <w:t>налогоплательщиком</w:t>
      </w:r>
      <w:r w:rsidR="000C276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0C2762" w:rsidRPr="00F225D0">
        <w:rPr>
          <w:rFonts w:ascii="Times New Roman" w:hAnsi="Times New Roman"/>
          <w:sz w:val="28"/>
          <w:szCs w:val="28"/>
        </w:rPr>
        <w:t>налога на добавленную стоимость</w:t>
      </w:r>
      <w:r w:rsidR="00024869" w:rsidRPr="00E95BD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024869" w:rsidRPr="00E95BDE">
        <w:rPr>
          <w:rFonts w:ascii="Times New Roman" w:hAnsi="Times New Roman"/>
          <w:sz w:val="28"/>
          <w:szCs w:val="28"/>
        </w:rPr>
        <w:t xml:space="preserve">уведомления об остатке неиспользованных серий и </w:t>
      </w:r>
      <w:r w:rsidR="00024869" w:rsidRPr="00E95BDE">
        <w:rPr>
          <w:rFonts w:ascii="Times New Roman" w:hAnsi="Times New Roman"/>
          <w:sz w:val="28"/>
          <w:szCs w:val="28"/>
        </w:rPr>
        <w:lastRenderedPageBreak/>
        <w:t>номеров счетов</w:t>
      </w:r>
      <w:r w:rsidR="008C03D3" w:rsidRPr="00E95BDE">
        <w:rPr>
          <w:rFonts w:ascii="Times New Roman" w:hAnsi="Times New Roman"/>
          <w:sz w:val="28"/>
          <w:szCs w:val="28"/>
        </w:rPr>
        <w:t>–</w:t>
      </w:r>
      <w:r w:rsidR="00024869" w:rsidRPr="00E95BDE">
        <w:rPr>
          <w:rFonts w:ascii="Times New Roman" w:hAnsi="Times New Roman"/>
          <w:sz w:val="28"/>
          <w:szCs w:val="28"/>
        </w:rPr>
        <w:t>фактур НДС</w:t>
      </w:r>
      <w:r w:rsidR="00024869" w:rsidRPr="00E95BDE">
        <w:rPr>
          <w:rFonts w:ascii="Times New Roman" w:eastAsia="Times New Roman" w:hAnsi="Times New Roman"/>
          <w:color w:val="000000"/>
          <w:sz w:val="28"/>
          <w:szCs w:val="28"/>
        </w:rPr>
        <w:t xml:space="preserve"> и налоговой отчетности по НДС </w:t>
      </w:r>
      <w:r w:rsidR="002C0AF4" w:rsidRPr="00E95BDE">
        <w:rPr>
          <w:rFonts w:ascii="Times New Roman" w:hAnsi="Times New Roman"/>
          <w:sz w:val="28"/>
          <w:szCs w:val="28"/>
        </w:rPr>
        <w:t>за предыдущий месяц</w:t>
      </w:r>
      <w:r w:rsidR="008C03D3" w:rsidRPr="00E95BDE">
        <w:rPr>
          <w:rFonts w:ascii="Times New Roman" w:hAnsi="Times New Roman"/>
          <w:sz w:val="28"/>
          <w:szCs w:val="28"/>
        </w:rPr>
        <w:t>,</w:t>
      </w:r>
      <w:r w:rsidR="002C0AF4" w:rsidRPr="00E95BDE">
        <w:rPr>
          <w:rFonts w:ascii="Times New Roman" w:hAnsi="Times New Roman"/>
          <w:sz w:val="28"/>
          <w:szCs w:val="28"/>
        </w:rPr>
        <w:t xml:space="preserve"> </w:t>
      </w:r>
      <w:r w:rsidR="00024869" w:rsidRPr="00E95BDE">
        <w:rPr>
          <w:rFonts w:ascii="Times New Roman" w:eastAsia="Times New Roman" w:hAnsi="Times New Roman"/>
          <w:color w:val="000000"/>
          <w:sz w:val="28"/>
          <w:szCs w:val="28"/>
        </w:rPr>
        <w:t xml:space="preserve">налоговым органом </w:t>
      </w:r>
      <w:r w:rsidR="008D21D5" w:rsidRPr="00E95BDE">
        <w:rPr>
          <w:rFonts w:ascii="Times New Roman" w:eastAsia="Times New Roman" w:hAnsi="Times New Roman"/>
          <w:color w:val="000000"/>
          <w:sz w:val="28"/>
          <w:szCs w:val="28"/>
        </w:rPr>
        <w:t>принимается</w:t>
      </w:r>
      <w:r w:rsidR="00024869" w:rsidRPr="00E95BDE">
        <w:rPr>
          <w:rFonts w:ascii="Times New Roman" w:eastAsia="Times New Roman" w:hAnsi="Times New Roman"/>
          <w:color w:val="000000"/>
          <w:sz w:val="28"/>
          <w:szCs w:val="28"/>
        </w:rPr>
        <w:t xml:space="preserve"> решение о признании </w:t>
      </w:r>
      <w:r w:rsidR="00984006" w:rsidRPr="00E95BDE">
        <w:rPr>
          <w:rFonts w:ascii="Times New Roman" w:eastAsia="Times New Roman" w:hAnsi="Times New Roman"/>
          <w:color w:val="000000"/>
          <w:sz w:val="28"/>
          <w:szCs w:val="28"/>
        </w:rPr>
        <w:t xml:space="preserve">недействительным </w:t>
      </w:r>
      <w:r w:rsidR="00024869" w:rsidRPr="00E95BDE">
        <w:rPr>
          <w:rFonts w:ascii="Times New Roman" w:eastAsia="Times New Roman" w:hAnsi="Times New Roman"/>
          <w:color w:val="000000"/>
          <w:sz w:val="28"/>
          <w:szCs w:val="28"/>
        </w:rPr>
        <w:t>оста</w:t>
      </w:r>
      <w:r>
        <w:rPr>
          <w:rFonts w:ascii="Times New Roman" w:eastAsia="Times New Roman" w:hAnsi="Times New Roman"/>
          <w:color w:val="000000"/>
          <w:sz w:val="28"/>
          <w:szCs w:val="28"/>
        </w:rPr>
        <w:t>тка</w:t>
      </w:r>
      <w:r w:rsidR="00024869" w:rsidRPr="00E95BDE">
        <w:rPr>
          <w:rFonts w:ascii="Times New Roman" w:eastAsia="Times New Roman" w:hAnsi="Times New Roman"/>
          <w:color w:val="000000"/>
          <w:sz w:val="28"/>
          <w:szCs w:val="28"/>
        </w:rPr>
        <w:t xml:space="preserve"> неиспользованны</w:t>
      </w:r>
      <w:r>
        <w:rPr>
          <w:rFonts w:ascii="Times New Roman" w:eastAsia="Times New Roman" w:hAnsi="Times New Roman"/>
          <w:color w:val="000000"/>
          <w:sz w:val="28"/>
          <w:szCs w:val="28"/>
        </w:rPr>
        <w:t>х</w:t>
      </w:r>
      <w:r w:rsidR="00024869" w:rsidRPr="00E95BDE">
        <w:rPr>
          <w:rFonts w:ascii="Times New Roman" w:eastAsia="Times New Roman" w:hAnsi="Times New Roman"/>
          <w:color w:val="000000"/>
          <w:sz w:val="28"/>
          <w:szCs w:val="28"/>
        </w:rPr>
        <w:t xml:space="preserve"> серий и номеров счетов</w:t>
      </w:r>
      <w:r w:rsidR="008D21D5" w:rsidRPr="00E95BDE">
        <w:rPr>
          <w:rFonts w:ascii="Times New Roman" w:hAnsi="Times New Roman"/>
          <w:sz w:val="28"/>
          <w:szCs w:val="28"/>
        </w:rPr>
        <w:t>-</w:t>
      </w:r>
      <w:r w:rsidR="00024869" w:rsidRPr="00E95BDE">
        <w:rPr>
          <w:rFonts w:ascii="Times New Roman" w:eastAsia="Times New Roman" w:hAnsi="Times New Roman"/>
          <w:color w:val="000000"/>
          <w:sz w:val="28"/>
          <w:szCs w:val="28"/>
        </w:rPr>
        <w:t>фактур НДС, включ</w:t>
      </w:r>
      <w:r w:rsidR="00671D45" w:rsidRPr="00E95BDE">
        <w:rPr>
          <w:rFonts w:ascii="Times New Roman" w:eastAsia="Times New Roman" w:hAnsi="Times New Roman"/>
          <w:color w:val="000000"/>
          <w:sz w:val="28"/>
          <w:szCs w:val="28"/>
        </w:rPr>
        <w:t>ая отраслевые счета</w:t>
      </w:r>
      <w:r w:rsidR="008D21D5" w:rsidRPr="00E95BDE">
        <w:rPr>
          <w:rFonts w:ascii="Times New Roman" w:hAnsi="Times New Roman"/>
          <w:sz w:val="28"/>
          <w:szCs w:val="28"/>
        </w:rPr>
        <w:t>-</w:t>
      </w:r>
      <w:r w:rsidR="00671D45" w:rsidRPr="00E95BDE">
        <w:rPr>
          <w:rFonts w:ascii="Times New Roman" w:eastAsia="Times New Roman" w:hAnsi="Times New Roman"/>
          <w:color w:val="000000"/>
          <w:sz w:val="28"/>
          <w:szCs w:val="28"/>
        </w:rPr>
        <w:t>фактуры НДС.</w:t>
      </w:r>
      <w:r w:rsidR="00024869" w:rsidRPr="00E95BD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:rsidR="00DF2C53" w:rsidRPr="00F225D0" w:rsidRDefault="00DF2C53" w:rsidP="00DF2C5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25D0">
        <w:rPr>
          <w:rFonts w:ascii="Times New Roman" w:hAnsi="Times New Roman"/>
          <w:sz w:val="28"/>
          <w:szCs w:val="28"/>
        </w:rPr>
        <w:t>Государственной налоговой службе при Правительстве Кыргызской Республики:</w:t>
      </w:r>
    </w:p>
    <w:p w:rsidR="00DF2C53" w:rsidRPr="00F225D0" w:rsidRDefault="00DF2C53" w:rsidP="00DF2C53">
      <w:pPr>
        <w:pStyle w:val="tkTekst"/>
        <w:numPr>
          <w:ilvl w:val="0"/>
          <w:numId w:val="13"/>
        </w:numPr>
        <w:tabs>
          <w:tab w:val="left" w:pos="709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25D0">
        <w:rPr>
          <w:rFonts w:ascii="Times New Roman" w:hAnsi="Times New Roman" w:cs="Times New Roman"/>
          <w:sz w:val="28"/>
          <w:szCs w:val="28"/>
        </w:rPr>
        <w:t>обеспечить решение организационно-технических вопросов, связанных с применением ИС ЭСФ;</w:t>
      </w:r>
    </w:p>
    <w:p w:rsidR="00DF2C53" w:rsidRPr="00F225D0" w:rsidRDefault="00DF2C53" w:rsidP="00DF2C53">
      <w:pPr>
        <w:pStyle w:val="tkTekst"/>
        <w:numPr>
          <w:ilvl w:val="0"/>
          <w:numId w:val="13"/>
        </w:numPr>
        <w:tabs>
          <w:tab w:val="left" w:pos="709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25D0">
        <w:rPr>
          <w:rFonts w:ascii="Times New Roman" w:hAnsi="Times New Roman" w:cs="Times New Roman"/>
          <w:sz w:val="28"/>
          <w:szCs w:val="28"/>
        </w:rPr>
        <w:t>провести разъяснительную и информационную работу среди налогоплательщиков о применении счетов-фактур в виде электронного документа;</w:t>
      </w:r>
    </w:p>
    <w:p w:rsidR="00DF2C53" w:rsidRPr="00F225D0" w:rsidRDefault="00DF2C53" w:rsidP="00DF2C53">
      <w:pPr>
        <w:pStyle w:val="tkTekst"/>
        <w:numPr>
          <w:ilvl w:val="0"/>
          <w:numId w:val="13"/>
        </w:numPr>
        <w:tabs>
          <w:tab w:val="left" w:pos="709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25D0">
        <w:rPr>
          <w:rFonts w:ascii="Times New Roman" w:hAnsi="Times New Roman" w:cs="Times New Roman"/>
          <w:sz w:val="28"/>
          <w:szCs w:val="28"/>
        </w:rPr>
        <w:t>обеспечить постоянный мониторинг за работой ИС ЭСФ</w:t>
      </w:r>
      <w:r w:rsidR="006042A3" w:rsidRPr="00F225D0">
        <w:rPr>
          <w:rFonts w:ascii="Times New Roman" w:hAnsi="Times New Roman" w:cs="Times New Roman"/>
          <w:sz w:val="28"/>
          <w:szCs w:val="28"/>
        </w:rPr>
        <w:t xml:space="preserve"> и принять меры по обеспечению бесперебойной работы ИС ЭСФ.</w:t>
      </w:r>
    </w:p>
    <w:p w:rsidR="00DF2C53" w:rsidRPr="00F225D0" w:rsidRDefault="00DF2C53" w:rsidP="00CB1C2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25D0">
        <w:rPr>
          <w:rFonts w:ascii="Times New Roman" w:hAnsi="Times New Roman"/>
          <w:sz w:val="28"/>
          <w:szCs w:val="28"/>
        </w:rPr>
        <w:t>Признать утратившим силу:</w:t>
      </w:r>
    </w:p>
    <w:p w:rsidR="00DF2C53" w:rsidRPr="00F225D0" w:rsidRDefault="00DF2C53" w:rsidP="00DF2C53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25D0">
        <w:rPr>
          <w:rFonts w:ascii="Times New Roman" w:hAnsi="Times New Roman"/>
          <w:sz w:val="28"/>
          <w:szCs w:val="28"/>
        </w:rPr>
        <w:t xml:space="preserve">постановление Правительства Кыргызской Республики </w:t>
      </w:r>
      <w:r w:rsidR="008F518D" w:rsidRPr="00F225D0">
        <w:rPr>
          <w:rFonts w:ascii="Times New Roman" w:hAnsi="Times New Roman"/>
          <w:sz w:val="28"/>
          <w:szCs w:val="28"/>
        </w:rPr>
        <w:t xml:space="preserve"> «О мерах по реализации требований налогового законодательства Кыргызской Республики» от 4 ноября 2016 года № 569</w:t>
      </w:r>
      <w:r w:rsidRPr="00F225D0">
        <w:rPr>
          <w:rFonts w:ascii="Times New Roman" w:hAnsi="Times New Roman"/>
          <w:sz w:val="28"/>
          <w:szCs w:val="28"/>
        </w:rPr>
        <w:t xml:space="preserve">; </w:t>
      </w:r>
    </w:p>
    <w:p w:rsidR="009139BB" w:rsidRPr="00F225D0" w:rsidRDefault="003C53A8" w:rsidP="003C53A8">
      <w:pPr>
        <w:pStyle w:val="tkTekst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25D0">
        <w:rPr>
          <w:rFonts w:ascii="Times New Roman" w:hAnsi="Times New Roman" w:cs="Times New Roman"/>
          <w:sz w:val="28"/>
          <w:szCs w:val="28"/>
        </w:rPr>
        <w:t xml:space="preserve">пункты 1 и 2 </w:t>
      </w:r>
      <w:r w:rsidRPr="00F225D0">
        <w:rPr>
          <w:rFonts w:ascii="Times New Roman" w:hAnsi="Times New Roman"/>
          <w:sz w:val="28"/>
          <w:szCs w:val="28"/>
        </w:rPr>
        <w:t>постановления Правительства Кыргызской Республики</w:t>
      </w:r>
      <w:r w:rsidR="009139BB" w:rsidRPr="00F225D0">
        <w:rPr>
          <w:rFonts w:ascii="Times New Roman" w:hAnsi="Times New Roman" w:cs="Times New Roman"/>
          <w:sz w:val="28"/>
          <w:szCs w:val="28"/>
        </w:rPr>
        <w:t xml:space="preserve"> </w:t>
      </w:r>
      <w:r w:rsidRPr="00F225D0">
        <w:rPr>
          <w:rFonts w:ascii="Times New Roman" w:hAnsi="Times New Roman" w:cs="Times New Roman"/>
          <w:sz w:val="28"/>
          <w:szCs w:val="28"/>
        </w:rPr>
        <w:t>«О мерах по реализации статей 156</w:t>
      </w:r>
      <w:r w:rsidR="00BD797A">
        <w:rPr>
          <w:rFonts w:ascii="Times New Roman" w:hAnsi="Times New Roman" w:cs="Times New Roman"/>
          <w:sz w:val="28"/>
          <w:szCs w:val="28"/>
        </w:rPr>
        <w:t xml:space="preserve"> </w:t>
      </w:r>
      <w:r w:rsidRPr="00F225D0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F225D0">
        <w:rPr>
          <w:rFonts w:ascii="Times New Roman" w:hAnsi="Times New Roman" w:cs="Times New Roman"/>
          <w:sz w:val="28"/>
          <w:szCs w:val="28"/>
        </w:rPr>
        <w:t xml:space="preserve"> и 282 Налогового кодекса Кыргызской Республики» от 29 июня 2018 года</w:t>
      </w:r>
      <w:r w:rsidR="00984006" w:rsidRPr="00F225D0">
        <w:rPr>
          <w:rFonts w:ascii="Times New Roman" w:hAnsi="Times New Roman" w:cs="Times New Roman"/>
          <w:sz w:val="28"/>
          <w:szCs w:val="28"/>
        </w:rPr>
        <w:t xml:space="preserve"> № 306</w:t>
      </w:r>
      <w:r w:rsidRPr="00F225D0">
        <w:rPr>
          <w:rFonts w:ascii="Times New Roman" w:hAnsi="Times New Roman" w:cs="Times New Roman"/>
          <w:sz w:val="28"/>
          <w:szCs w:val="28"/>
        </w:rPr>
        <w:t>;</w:t>
      </w:r>
    </w:p>
    <w:p w:rsidR="00A45F5E" w:rsidRPr="00F225D0" w:rsidRDefault="00A45F5E" w:rsidP="003C53A8">
      <w:pPr>
        <w:pStyle w:val="tkTekst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25D0">
        <w:rPr>
          <w:rFonts w:ascii="Times New Roman" w:hAnsi="Times New Roman" w:cs="Times New Roman"/>
          <w:sz w:val="28"/>
          <w:szCs w:val="28"/>
        </w:rPr>
        <w:t xml:space="preserve">подпункты 3 и 4 пункта 1 постановления </w:t>
      </w:r>
      <w:r w:rsidRPr="00F225D0">
        <w:rPr>
          <w:rFonts w:ascii="Times New Roman" w:hAnsi="Times New Roman"/>
          <w:sz w:val="28"/>
          <w:szCs w:val="28"/>
        </w:rPr>
        <w:t>Правительства Кыргызской Республики «</w:t>
      </w:r>
      <w:r w:rsidRPr="00F225D0">
        <w:rPr>
          <w:rFonts w:ascii="Times New Roman" w:hAnsi="Times New Roman" w:cs="Times New Roman"/>
          <w:sz w:val="28"/>
          <w:szCs w:val="28"/>
        </w:rPr>
        <w:t>Об утверждении типовой унифицированной формы первичного учетного документа «Закупочный акт» от 31 июля 2019 года №</w:t>
      </w:r>
      <w:r w:rsidR="00984006" w:rsidRPr="00F225D0">
        <w:rPr>
          <w:rFonts w:ascii="Times New Roman" w:hAnsi="Times New Roman" w:cs="Times New Roman"/>
          <w:sz w:val="28"/>
          <w:szCs w:val="28"/>
        </w:rPr>
        <w:t xml:space="preserve"> </w:t>
      </w:r>
      <w:r w:rsidRPr="00F225D0">
        <w:rPr>
          <w:rFonts w:ascii="Times New Roman" w:hAnsi="Times New Roman" w:cs="Times New Roman"/>
          <w:sz w:val="28"/>
          <w:szCs w:val="28"/>
        </w:rPr>
        <w:t>386 и пункт 26 приложения 2 к нему.</w:t>
      </w:r>
    </w:p>
    <w:p w:rsidR="000F3B4D" w:rsidRPr="00F225D0" w:rsidRDefault="000F3B4D" w:rsidP="00DF2C53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25D0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отдел финансов и кредитной политики Аппарата Правительства Кыргызской Республики.</w:t>
      </w:r>
    </w:p>
    <w:p w:rsidR="003B0309" w:rsidRPr="00F225D0" w:rsidRDefault="000F3B4D" w:rsidP="00DF2C53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25D0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</w:t>
      </w:r>
      <w:r w:rsidR="00DF2C53" w:rsidRPr="00F225D0">
        <w:rPr>
          <w:rFonts w:ascii="Times New Roman" w:hAnsi="Times New Roman" w:cs="Times New Roman"/>
          <w:sz w:val="28"/>
          <w:szCs w:val="28"/>
        </w:rPr>
        <w:t>с 1 января 2020 года</w:t>
      </w:r>
      <w:r w:rsidR="006871DF" w:rsidRPr="00F225D0">
        <w:rPr>
          <w:rFonts w:ascii="Times New Roman" w:hAnsi="Times New Roman" w:cs="Times New Roman"/>
          <w:sz w:val="28"/>
          <w:szCs w:val="28"/>
        </w:rPr>
        <w:t>.</w:t>
      </w:r>
    </w:p>
    <w:p w:rsidR="002A4A21" w:rsidRPr="00F225D0" w:rsidRDefault="002A4A21" w:rsidP="00CB1C29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1336F" w:rsidRPr="00F225D0" w:rsidRDefault="00E1336F" w:rsidP="00CB1C29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537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6"/>
        <w:gridCol w:w="2722"/>
        <w:gridCol w:w="3174"/>
      </w:tblGrid>
      <w:tr w:rsidR="000F3B4D" w:rsidRPr="00F225D0" w:rsidTr="00E1336F">
        <w:tc>
          <w:tcPr>
            <w:tcW w:w="1974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0F3B4D" w:rsidRPr="00F225D0" w:rsidRDefault="000F3B4D" w:rsidP="00E1336F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25D0">
              <w:rPr>
                <w:rFonts w:ascii="Times New Roman" w:hAnsi="Times New Roman" w:cs="Times New Roman"/>
                <w:sz w:val="28"/>
                <w:szCs w:val="28"/>
              </w:rPr>
              <w:t xml:space="preserve">Премьер-министр </w:t>
            </w:r>
          </w:p>
        </w:tc>
        <w:tc>
          <w:tcPr>
            <w:tcW w:w="139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B4D" w:rsidRPr="00F225D0" w:rsidRDefault="00F114B9" w:rsidP="00CB1C29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25D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629" w:type="pct"/>
            <w:tcMar>
              <w:top w:w="0" w:type="dxa"/>
              <w:left w:w="567" w:type="dxa"/>
              <w:bottom w:w="0" w:type="dxa"/>
            </w:tcMar>
            <w:vAlign w:val="bottom"/>
            <w:hideMark/>
          </w:tcPr>
          <w:p w:rsidR="000F3B4D" w:rsidRPr="00F225D0" w:rsidRDefault="00E1336F" w:rsidP="00E1336F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25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3B4D" w:rsidRPr="00F225D0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r w:rsidR="00B11E82" w:rsidRPr="00F225D0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  <w:r w:rsidR="000F3B4D" w:rsidRPr="00F225D0">
              <w:rPr>
                <w:rFonts w:ascii="Times New Roman" w:hAnsi="Times New Roman" w:cs="Times New Roman"/>
                <w:sz w:val="28"/>
                <w:szCs w:val="28"/>
              </w:rPr>
              <w:t>Абылгазиев</w:t>
            </w:r>
          </w:p>
          <w:p w:rsidR="00801357" w:rsidRPr="00F225D0" w:rsidRDefault="00801357" w:rsidP="00CB1C29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1357" w:rsidRPr="00671D45" w:rsidRDefault="00A45F5E" w:rsidP="00CB1C29">
      <w:pPr>
        <w:pStyle w:val="tkForma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801357" w:rsidRPr="00671D45" w:rsidSect="005D6C3F">
      <w:footerReference w:type="even" r:id="rId7"/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A74" w:rsidRDefault="00593A74" w:rsidP="000F3B4D">
      <w:pPr>
        <w:spacing w:after="0" w:line="240" w:lineRule="auto"/>
      </w:pPr>
      <w:r>
        <w:separator/>
      </w:r>
    </w:p>
  </w:endnote>
  <w:endnote w:type="continuationSeparator" w:id="0">
    <w:p w:rsidR="00593A74" w:rsidRDefault="00593A74" w:rsidP="000F3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21C7" w:rsidRPr="00727ABE" w:rsidRDefault="00BD21C7" w:rsidP="00BD21C7">
    <w:pPr>
      <w:pStyle w:val="tkTekst"/>
      <w:tabs>
        <w:tab w:val="left" w:pos="1134"/>
        <w:tab w:val="left" w:pos="5387"/>
      </w:tabs>
      <w:spacing w:after="0" w:line="240" w:lineRule="auto"/>
      <w:ind w:firstLine="0"/>
      <w:rPr>
        <w:rFonts w:ascii="Times New Roman" w:hAnsi="Times New Roman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7ABE" w:rsidRPr="00727ABE" w:rsidRDefault="00727ABE" w:rsidP="005D6C3F">
    <w:pPr>
      <w:pStyle w:val="tkTekst"/>
      <w:tabs>
        <w:tab w:val="left" w:pos="1134"/>
        <w:tab w:val="left" w:pos="5387"/>
      </w:tabs>
      <w:spacing w:after="0" w:line="240" w:lineRule="auto"/>
      <w:ind w:firstLine="0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A74" w:rsidRDefault="00593A74" w:rsidP="000F3B4D">
      <w:pPr>
        <w:spacing w:after="0" w:line="240" w:lineRule="auto"/>
      </w:pPr>
      <w:r>
        <w:separator/>
      </w:r>
    </w:p>
  </w:footnote>
  <w:footnote w:type="continuationSeparator" w:id="0">
    <w:p w:rsidR="00593A74" w:rsidRDefault="00593A74" w:rsidP="000F3B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0014B"/>
    <w:multiLevelType w:val="hybridMultilevel"/>
    <w:tmpl w:val="0D689C1E"/>
    <w:lvl w:ilvl="0" w:tplc="C58899A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F97562A"/>
    <w:multiLevelType w:val="hybridMultilevel"/>
    <w:tmpl w:val="D54C7D68"/>
    <w:lvl w:ilvl="0" w:tplc="5B44CC86">
      <w:start w:val="1"/>
      <w:numFmt w:val="decimal"/>
      <w:lvlText w:val="%1)"/>
      <w:lvlJc w:val="left"/>
      <w:pPr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B41B48"/>
    <w:multiLevelType w:val="hybridMultilevel"/>
    <w:tmpl w:val="A0AA307E"/>
    <w:lvl w:ilvl="0" w:tplc="224C038A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7CD4D24"/>
    <w:multiLevelType w:val="hybridMultilevel"/>
    <w:tmpl w:val="224AEE68"/>
    <w:lvl w:ilvl="0" w:tplc="224C038A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B2E665C"/>
    <w:multiLevelType w:val="hybridMultilevel"/>
    <w:tmpl w:val="4A88A5BC"/>
    <w:lvl w:ilvl="0" w:tplc="FB0CB8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021481E"/>
    <w:multiLevelType w:val="hybridMultilevel"/>
    <w:tmpl w:val="07F6AE9A"/>
    <w:lvl w:ilvl="0" w:tplc="098A77F8">
      <w:start w:val="1"/>
      <w:numFmt w:val="decimal"/>
      <w:lvlText w:val="%1."/>
      <w:lvlJc w:val="left"/>
      <w:pPr>
        <w:ind w:left="503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23B17853"/>
    <w:multiLevelType w:val="hybridMultilevel"/>
    <w:tmpl w:val="D98EA1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53349A5"/>
    <w:multiLevelType w:val="hybridMultilevel"/>
    <w:tmpl w:val="0D665E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1755C34"/>
    <w:multiLevelType w:val="hybridMultilevel"/>
    <w:tmpl w:val="C67E4E22"/>
    <w:lvl w:ilvl="0" w:tplc="D80828B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570213B"/>
    <w:multiLevelType w:val="hybridMultilevel"/>
    <w:tmpl w:val="39EECD8E"/>
    <w:lvl w:ilvl="0" w:tplc="CDC0D93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5C73801"/>
    <w:multiLevelType w:val="hybridMultilevel"/>
    <w:tmpl w:val="9D32213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7C22276"/>
    <w:multiLevelType w:val="hybridMultilevel"/>
    <w:tmpl w:val="9F6EB1D0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3BB6BE7"/>
    <w:multiLevelType w:val="hybridMultilevel"/>
    <w:tmpl w:val="A0E0414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BF92287"/>
    <w:multiLevelType w:val="hybridMultilevel"/>
    <w:tmpl w:val="B4A48ECC"/>
    <w:lvl w:ilvl="0" w:tplc="224C038A">
      <w:start w:val="1"/>
      <w:numFmt w:val="bullet"/>
      <w:lvlText w:val="-"/>
      <w:lvlJc w:val="left"/>
      <w:pPr>
        <w:ind w:left="1353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6F404ACD"/>
    <w:multiLevelType w:val="hybridMultilevel"/>
    <w:tmpl w:val="5226DB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73DC7E44"/>
    <w:multiLevelType w:val="hybridMultilevel"/>
    <w:tmpl w:val="AB402C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57427C2"/>
    <w:multiLevelType w:val="hybridMultilevel"/>
    <w:tmpl w:val="DDEC350E"/>
    <w:lvl w:ilvl="0" w:tplc="DDF0F58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CF62A15"/>
    <w:multiLevelType w:val="hybridMultilevel"/>
    <w:tmpl w:val="6D78EDB6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7D6B4CEA"/>
    <w:multiLevelType w:val="hybridMultilevel"/>
    <w:tmpl w:val="5AE43B62"/>
    <w:lvl w:ilvl="0" w:tplc="6F3CABC0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5"/>
  </w:num>
  <w:num w:numId="5">
    <w:abstractNumId w:val="12"/>
  </w:num>
  <w:num w:numId="6">
    <w:abstractNumId w:val="1"/>
  </w:num>
  <w:num w:numId="7">
    <w:abstractNumId w:val="14"/>
  </w:num>
  <w:num w:numId="8">
    <w:abstractNumId w:val="16"/>
  </w:num>
  <w:num w:numId="9">
    <w:abstractNumId w:val="10"/>
  </w:num>
  <w:num w:numId="10">
    <w:abstractNumId w:val="18"/>
  </w:num>
  <w:num w:numId="11">
    <w:abstractNumId w:val="15"/>
  </w:num>
  <w:num w:numId="12">
    <w:abstractNumId w:val="6"/>
  </w:num>
  <w:num w:numId="13">
    <w:abstractNumId w:val="2"/>
  </w:num>
  <w:num w:numId="14">
    <w:abstractNumId w:val="7"/>
  </w:num>
  <w:num w:numId="15">
    <w:abstractNumId w:val="3"/>
  </w:num>
  <w:num w:numId="16">
    <w:abstractNumId w:val="17"/>
  </w:num>
  <w:num w:numId="17">
    <w:abstractNumId w:val="9"/>
  </w:num>
  <w:num w:numId="18">
    <w:abstractNumId w:val="13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B4D"/>
    <w:rsid w:val="000100FF"/>
    <w:rsid w:val="000164FE"/>
    <w:rsid w:val="00024869"/>
    <w:rsid w:val="00074FA3"/>
    <w:rsid w:val="000C2762"/>
    <w:rsid w:val="000D35D0"/>
    <w:rsid w:val="000E252D"/>
    <w:rsid w:val="000E4685"/>
    <w:rsid w:val="000F3B4D"/>
    <w:rsid w:val="0012075E"/>
    <w:rsid w:val="001723E1"/>
    <w:rsid w:val="001831E6"/>
    <w:rsid w:val="00197424"/>
    <w:rsid w:val="001A6B41"/>
    <w:rsid w:val="001B7363"/>
    <w:rsid w:val="001D4992"/>
    <w:rsid w:val="001D6BBB"/>
    <w:rsid w:val="001E664D"/>
    <w:rsid w:val="001F1728"/>
    <w:rsid w:val="001F62C0"/>
    <w:rsid w:val="00204394"/>
    <w:rsid w:val="00206A70"/>
    <w:rsid w:val="00247881"/>
    <w:rsid w:val="002807B3"/>
    <w:rsid w:val="002937A3"/>
    <w:rsid w:val="002A4A21"/>
    <w:rsid w:val="002B4509"/>
    <w:rsid w:val="002C0AF4"/>
    <w:rsid w:val="002C5540"/>
    <w:rsid w:val="002D3C7E"/>
    <w:rsid w:val="00311C62"/>
    <w:rsid w:val="00315CF9"/>
    <w:rsid w:val="00316370"/>
    <w:rsid w:val="00323277"/>
    <w:rsid w:val="00364D19"/>
    <w:rsid w:val="00372E1E"/>
    <w:rsid w:val="00377051"/>
    <w:rsid w:val="0038553A"/>
    <w:rsid w:val="00396890"/>
    <w:rsid w:val="003B0309"/>
    <w:rsid w:val="003B3175"/>
    <w:rsid w:val="003C53A8"/>
    <w:rsid w:val="003C63C5"/>
    <w:rsid w:val="003E1C45"/>
    <w:rsid w:val="004210AA"/>
    <w:rsid w:val="00424A10"/>
    <w:rsid w:val="00452A9C"/>
    <w:rsid w:val="00481546"/>
    <w:rsid w:val="004A645E"/>
    <w:rsid w:val="004C1FC7"/>
    <w:rsid w:val="004E657A"/>
    <w:rsid w:val="004E65CC"/>
    <w:rsid w:val="004F559D"/>
    <w:rsid w:val="005145AA"/>
    <w:rsid w:val="005711AA"/>
    <w:rsid w:val="005810EC"/>
    <w:rsid w:val="00590FC9"/>
    <w:rsid w:val="00593A74"/>
    <w:rsid w:val="005A01C0"/>
    <w:rsid w:val="005A311D"/>
    <w:rsid w:val="005C3704"/>
    <w:rsid w:val="005D6C3F"/>
    <w:rsid w:val="00601318"/>
    <w:rsid w:val="006042A3"/>
    <w:rsid w:val="006069E5"/>
    <w:rsid w:val="006240AD"/>
    <w:rsid w:val="00627F0E"/>
    <w:rsid w:val="006368B8"/>
    <w:rsid w:val="00651AFA"/>
    <w:rsid w:val="00664BC2"/>
    <w:rsid w:val="006706DE"/>
    <w:rsid w:val="00671D45"/>
    <w:rsid w:val="00684F72"/>
    <w:rsid w:val="006871DF"/>
    <w:rsid w:val="00691763"/>
    <w:rsid w:val="006C2784"/>
    <w:rsid w:val="006C4D7E"/>
    <w:rsid w:val="006F65E4"/>
    <w:rsid w:val="006F70A5"/>
    <w:rsid w:val="007150D8"/>
    <w:rsid w:val="00723E5A"/>
    <w:rsid w:val="00727ABE"/>
    <w:rsid w:val="0074013D"/>
    <w:rsid w:val="00775704"/>
    <w:rsid w:val="00776E71"/>
    <w:rsid w:val="00795C5B"/>
    <w:rsid w:val="007C0DCF"/>
    <w:rsid w:val="00801357"/>
    <w:rsid w:val="00822E54"/>
    <w:rsid w:val="00837DAD"/>
    <w:rsid w:val="008410AF"/>
    <w:rsid w:val="0085069D"/>
    <w:rsid w:val="0088592E"/>
    <w:rsid w:val="00885EC8"/>
    <w:rsid w:val="008A2AAF"/>
    <w:rsid w:val="008C03D3"/>
    <w:rsid w:val="008D21D5"/>
    <w:rsid w:val="008E1982"/>
    <w:rsid w:val="008F0E00"/>
    <w:rsid w:val="008F518D"/>
    <w:rsid w:val="008F55F2"/>
    <w:rsid w:val="009139BB"/>
    <w:rsid w:val="00944962"/>
    <w:rsid w:val="00953D56"/>
    <w:rsid w:val="00984006"/>
    <w:rsid w:val="009877D0"/>
    <w:rsid w:val="009B084C"/>
    <w:rsid w:val="009D51D5"/>
    <w:rsid w:val="009D5B33"/>
    <w:rsid w:val="009F0B33"/>
    <w:rsid w:val="00A101C9"/>
    <w:rsid w:val="00A21C31"/>
    <w:rsid w:val="00A31406"/>
    <w:rsid w:val="00A45F5E"/>
    <w:rsid w:val="00AA1DD9"/>
    <w:rsid w:val="00AB4727"/>
    <w:rsid w:val="00B11E82"/>
    <w:rsid w:val="00B14A05"/>
    <w:rsid w:val="00B632FA"/>
    <w:rsid w:val="00B748F7"/>
    <w:rsid w:val="00B96048"/>
    <w:rsid w:val="00BB2412"/>
    <w:rsid w:val="00BB64EF"/>
    <w:rsid w:val="00BC24F1"/>
    <w:rsid w:val="00BD21C7"/>
    <w:rsid w:val="00BD797A"/>
    <w:rsid w:val="00BE56DE"/>
    <w:rsid w:val="00BF22C5"/>
    <w:rsid w:val="00BF2D56"/>
    <w:rsid w:val="00BF3F73"/>
    <w:rsid w:val="00C01B92"/>
    <w:rsid w:val="00C151FF"/>
    <w:rsid w:val="00C167CD"/>
    <w:rsid w:val="00C214A7"/>
    <w:rsid w:val="00C278AC"/>
    <w:rsid w:val="00C66399"/>
    <w:rsid w:val="00C85E8B"/>
    <w:rsid w:val="00C97E94"/>
    <w:rsid w:val="00CA37F3"/>
    <w:rsid w:val="00CB1C29"/>
    <w:rsid w:val="00CB5C3A"/>
    <w:rsid w:val="00CC4C83"/>
    <w:rsid w:val="00CD391B"/>
    <w:rsid w:val="00CD548C"/>
    <w:rsid w:val="00CE7E46"/>
    <w:rsid w:val="00CF6C44"/>
    <w:rsid w:val="00D300A0"/>
    <w:rsid w:val="00D74032"/>
    <w:rsid w:val="00D77922"/>
    <w:rsid w:val="00DB0193"/>
    <w:rsid w:val="00DC1C6A"/>
    <w:rsid w:val="00DD3850"/>
    <w:rsid w:val="00DD4D51"/>
    <w:rsid w:val="00DF0233"/>
    <w:rsid w:val="00DF2C53"/>
    <w:rsid w:val="00DF5F16"/>
    <w:rsid w:val="00DF7D0E"/>
    <w:rsid w:val="00E1336F"/>
    <w:rsid w:val="00E46E00"/>
    <w:rsid w:val="00E852F5"/>
    <w:rsid w:val="00E86D7C"/>
    <w:rsid w:val="00E936AC"/>
    <w:rsid w:val="00E95BDE"/>
    <w:rsid w:val="00EA77B1"/>
    <w:rsid w:val="00EB4BBA"/>
    <w:rsid w:val="00EB607A"/>
    <w:rsid w:val="00EE4A03"/>
    <w:rsid w:val="00F007B3"/>
    <w:rsid w:val="00F114B9"/>
    <w:rsid w:val="00F222C7"/>
    <w:rsid w:val="00F225D0"/>
    <w:rsid w:val="00F24B84"/>
    <w:rsid w:val="00F251D0"/>
    <w:rsid w:val="00F9173C"/>
    <w:rsid w:val="00F9277A"/>
    <w:rsid w:val="00FD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1BE16C3"/>
  <w15:docId w15:val="{84FB8327-D4C8-41C8-8D2A-87C955051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0F3B4D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0F3B4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0F3B4D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0F3B4D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F3B4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0F3B4D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0F3B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3B4D"/>
  </w:style>
  <w:style w:type="paragraph" w:styleId="a5">
    <w:name w:val="footer"/>
    <w:basedOn w:val="a"/>
    <w:link w:val="a6"/>
    <w:uiPriority w:val="99"/>
    <w:unhideWhenUsed/>
    <w:rsid w:val="000F3B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3B4D"/>
  </w:style>
  <w:style w:type="paragraph" w:styleId="a7">
    <w:name w:val="Balloon Text"/>
    <w:basedOn w:val="a"/>
    <w:link w:val="a8"/>
    <w:uiPriority w:val="99"/>
    <w:semiHidden/>
    <w:unhideWhenUsed/>
    <w:rsid w:val="009D5B33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9D5B3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63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Тюменбаев</dc:creator>
  <cp:lastModifiedBy>KAB38_03</cp:lastModifiedBy>
  <cp:revision>5</cp:revision>
  <cp:lastPrinted>2019-11-20T09:19:00Z</cp:lastPrinted>
  <dcterms:created xsi:type="dcterms:W3CDTF">2019-11-20T13:21:00Z</dcterms:created>
  <dcterms:modified xsi:type="dcterms:W3CDTF">2019-11-25T09:12:00Z</dcterms:modified>
</cp:coreProperties>
</file>